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1" w:name="X3fe979c3507da23f6f246135bb92d46c246145b"/>
    <w:p>
      <w:pPr>
        <w:pStyle w:val="Heading1"/>
      </w:pPr>
      <w:r>
        <w:t xml:space="preserve">NBE Phase 2 - Pre-Analysis Information Checklist</w:t>
      </w:r>
    </w:p>
    <w:bookmarkStart w:id="9" w:name="quick-reference-for-missing-information"/>
    <w:p>
      <w:pPr>
        <w:pStyle w:val="Heading2"/>
      </w:pPr>
      <w:r>
        <w:t xml:space="preserve">Quick Reference for Missing Information</w:t>
      </w:r>
    </w:p>
    <w:p>
      <w:pPr>
        <w:pStyle w:val="FirstParagraph"/>
      </w:pPr>
      <w:r>
        <w:rPr>
          <w:b/>
          <w:bCs/>
        </w:rPr>
        <w:t xml:space="preserve">Project:</w:t>
      </w:r>
      <w:r>
        <w:t xml:space="preserve"> </w:t>
      </w:r>
      <w:r>
        <w:t xml:space="preserve">NBE IAM Phase 2</w:t>
      </w:r>
      <w:r>
        <w:br/>
      </w:r>
      <w:r>
        <w:rPr>
          <w:b/>
          <w:bCs/>
        </w:rPr>
        <w:t xml:space="preserve">Applications:</w:t>
      </w:r>
      <w:r>
        <w:t xml:space="preserve"> </w:t>
      </w:r>
      <w:r>
        <w:t xml:space="preserve">CRM, Fawry TMS &amp; DWP, Avaya IVR</w:t>
      </w:r>
      <w:r>
        <w:br/>
      </w:r>
      <w:r>
        <w:rPr>
          <w:b/>
          <w:bCs/>
        </w:rPr>
        <w:t xml:space="preserve">Date:</w:t>
      </w:r>
      <w:r>
        <w:t xml:space="preserve"> </w:t>
      </w:r>
      <w:r>
        <w:t xml:space="preserve">December 2025</w:t>
      </w:r>
    </w:p>
    <w:p>
      <w:r>
        <w:pict>
          <v:rect style="width:0;height:1.5pt" o:hralign="center" o:hrstd="t" o:hr="t"/>
        </w:pict>
      </w:r>
    </w:p>
    <w:bookmarkEnd w:id="9"/>
    <w:bookmarkStart w:id="10" w:name="purpose"/>
    <w:p>
      <w:pPr>
        <w:pStyle w:val="Heading2"/>
      </w:pPr>
      <w:r>
        <w:t xml:space="preserve">🎯 Purpose</w:t>
      </w:r>
    </w:p>
    <w:p>
      <w:pPr>
        <w:pStyle w:val="FirstParagraph"/>
      </w:pPr>
      <w:r>
        <w:t xml:space="preserve">This checklist helps track the information gathering status for each application. Use this to identify what’s missing and push for the required information before the analysis sessions.</w:t>
      </w:r>
    </w:p>
    <w:p>
      <w:r>
        <w:pict>
          <v:rect style="width:0;height:1.5pt" o:hralign="center" o:hrstd="t" o:hr="t"/>
        </w:pict>
      </w:r>
    </w:p>
    <w:bookmarkEnd w:id="10"/>
    <w:bookmarkStart w:id="14" w:name="crm-application"/>
    <w:p>
      <w:pPr>
        <w:pStyle w:val="Heading2"/>
      </w:pPr>
      <w:r>
        <w:t xml:space="preserve">✅ CRM Application</w:t>
      </w:r>
    </w:p>
    <w:bookmarkStart w:id="11" w:name="connectivity-integration"/>
    <w:p>
      <w:pPr>
        <w:pStyle w:val="Heading3"/>
      </w:pPr>
      <w:r>
        <w:t xml:space="preserve">Connectivity &amp; Integration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Item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Owner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Application Type/Platform identified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Database connectivity details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API documentation received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Service account created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Service account credentials shared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Port opening completed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11"/>
    <w:bookmarkStart w:id="12" w:name="sso-integration"/>
    <w:p>
      <w:pPr>
        <w:pStyle w:val="Heading3"/>
      </w:pPr>
      <w:r>
        <w:t xml:space="preserve">SSO Integration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Item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Owner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SSO capability confirmed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  <w:r>
              <w:t xml:space="preserve">Entity ID provided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9</w:t>
            </w:r>
          </w:p>
        </w:tc>
        <w:tc>
          <w:tcPr/>
          <w:p>
            <w:pPr>
              <w:pStyle w:val="Compact"/>
            </w:pPr>
            <w:r>
              <w:t xml:space="preserve">ACS URL provided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10</w:t>
            </w:r>
          </w:p>
        </w:tc>
        <w:tc>
          <w:tcPr/>
          <w:p>
            <w:pPr>
              <w:pStyle w:val="Compact"/>
            </w:pPr>
            <w:r>
              <w:t xml:space="preserve">Required SAML attributes defined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12"/>
    <w:bookmarkStart w:id="13" w:name="user-management"/>
    <w:p>
      <w:pPr>
        <w:pStyle w:val="Heading3"/>
      </w:pPr>
      <w:r>
        <w:t xml:space="preserve">User Management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Item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Owner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11</w:t>
            </w:r>
          </w:p>
        </w:tc>
        <w:tc>
          <w:tcPr/>
          <w:p>
            <w:pPr>
              <w:pStyle w:val="Compact"/>
            </w:pPr>
            <w:r>
              <w:t xml:space="preserve">Role list received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12</w:t>
            </w:r>
          </w:p>
        </w:tc>
        <w:tc>
          <w:tcPr/>
          <w:p>
            <w:pPr>
              <w:pStyle w:val="Compact"/>
            </w:pPr>
            <w:r>
              <w:t xml:space="preserve">Attribute mapping completed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13</w:t>
            </w:r>
          </w:p>
        </w:tc>
        <w:tc>
          <w:tcPr/>
          <w:p>
            <w:pPr>
              <w:pStyle w:val="Compact"/>
            </w:pPr>
            <w:r>
              <w:t xml:space="preserve">Approval workflow defined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3"/>
    <w:bookmarkEnd w:id="14"/>
    <w:bookmarkStart w:id="18" w:name="fawry-tms-dwp-phone-cash"/>
    <w:p>
      <w:pPr>
        <w:pStyle w:val="Heading2"/>
      </w:pPr>
      <w:r>
        <w:t xml:space="preserve">✅ Fawry TMS &amp; DWP (Phone Cash)</w:t>
      </w:r>
    </w:p>
    <w:bookmarkStart w:id="15" w:name="connectivity-integration-1"/>
    <w:p>
      <w:pPr>
        <w:pStyle w:val="Heading3"/>
      </w:pPr>
      <w:r>
        <w:t xml:space="preserve">Connectivity &amp; Integration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Item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Owner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Application architecture document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Database type identified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Database connectivity details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API documentation received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Service account created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Service account credentials shared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Port opening completed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15"/>
    <w:bookmarkStart w:id="16" w:name="sso-integration-1"/>
    <w:p>
      <w:pPr>
        <w:pStyle w:val="Heading3"/>
      </w:pPr>
      <w:r>
        <w:t xml:space="preserve">SSO Integration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Item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Owner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  <w:r>
              <w:t xml:space="preserve">SSO capability confirmed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9</w:t>
            </w:r>
          </w:p>
        </w:tc>
        <w:tc>
          <w:tcPr/>
          <w:p>
            <w:pPr>
              <w:pStyle w:val="Compact"/>
            </w:pPr>
            <w:r>
              <w:t xml:space="preserve">Entity ID provided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10</w:t>
            </w:r>
          </w:p>
        </w:tc>
        <w:tc>
          <w:tcPr/>
          <w:p>
            <w:pPr>
              <w:pStyle w:val="Compact"/>
            </w:pPr>
            <w:r>
              <w:t xml:space="preserve">ACS URL provided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11</w:t>
            </w:r>
          </w:p>
        </w:tc>
        <w:tc>
          <w:tcPr/>
          <w:p>
            <w:pPr>
              <w:pStyle w:val="Compact"/>
            </w:pPr>
            <w:r>
              <w:t xml:space="preserve">Required SAML attributes defined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16"/>
    <w:bookmarkStart w:id="17" w:name="user-management-1"/>
    <w:p>
      <w:pPr>
        <w:pStyle w:val="Heading3"/>
      </w:pPr>
      <w:r>
        <w:t xml:space="preserve">User Management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Item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Owner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12</w:t>
            </w:r>
          </w:p>
        </w:tc>
        <w:tc>
          <w:tcPr/>
          <w:p>
            <w:pPr>
              <w:pStyle w:val="Compact"/>
            </w:pPr>
            <w:r>
              <w:t xml:space="preserve">Role/Package list received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13</w:t>
            </w:r>
          </w:p>
        </w:tc>
        <w:tc>
          <w:tcPr/>
          <w:p>
            <w:pPr>
              <w:pStyle w:val="Compact"/>
            </w:pPr>
            <w:r>
              <w:t xml:space="preserve">Role types identified (Inside/Outside Matrix)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14</w:t>
            </w:r>
          </w:p>
        </w:tc>
        <w:tc>
          <w:tcPr/>
          <w:p>
            <w:pPr>
              <w:pStyle w:val="Compact"/>
            </w:pPr>
            <w:r>
              <w:t xml:space="preserve">Attribute mapping completed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15</w:t>
            </w:r>
          </w:p>
        </w:tc>
        <w:tc>
          <w:tcPr/>
          <w:p>
            <w:pPr>
              <w:pStyle w:val="Compact"/>
            </w:pPr>
            <w:r>
              <w:t xml:space="preserve">Approval workflow defined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7"/>
    <w:bookmarkEnd w:id="18"/>
    <w:bookmarkStart w:id="23" w:name="avaya-ivr-applications"/>
    <w:p>
      <w:pPr>
        <w:pStyle w:val="Heading2"/>
      </w:pPr>
      <w:r>
        <w:t xml:space="preserve">✅ Avaya IVR Applications</w:t>
      </w:r>
    </w:p>
    <w:bookmarkStart w:id="19" w:name="system-information"/>
    <w:p>
      <w:pPr>
        <w:pStyle w:val="Heading3"/>
      </w:pPr>
      <w:r>
        <w:t xml:space="preserve">System Information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Item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Owner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Avaya product type identified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Avaya version confirmed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Component list and IPs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System architecture document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19"/>
    <w:bookmarkStart w:id="20" w:name="connectivity-integration-2"/>
    <w:p>
      <w:pPr>
        <w:pStyle w:val="Heading3"/>
      </w:pPr>
      <w:r>
        <w:t xml:space="preserve">Connectivity &amp; Integration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Item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Owner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LDAP/AD integration available?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API available?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API documentation received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  <w:r>
              <w:t xml:space="preserve">Service account created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9</w:t>
            </w:r>
          </w:p>
        </w:tc>
        <w:tc>
          <w:tcPr/>
          <w:p>
            <w:pPr>
              <w:pStyle w:val="Compact"/>
            </w:pPr>
            <w:r>
              <w:t xml:space="preserve">Service account credentials shared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10</w:t>
            </w:r>
          </w:p>
        </w:tc>
        <w:tc>
          <w:tcPr/>
          <w:p>
            <w:pPr>
              <w:pStyle w:val="Compact"/>
            </w:pPr>
            <w:r>
              <w:t xml:space="preserve">Port opening completed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20"/>
    <w:bookmarkStart w:id="21" w:name="sso-integration-2"/>
    <w:p>
      <w:pPr>
        <w:pStyle w:val="Heading3"/>
      </w:pPr>
      <w:r>
        <w:t xml:space="preserve">SSO Integration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Item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Owner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11</w:t>
            </w:r>
          </w:p>
        </w:tc>
        <w:tc>
          <w:tcPr/>
          <w:p>
            <w:pPr>
              <w:pStyle w:val="Compact"/>
            </w:pPr>
            <w:r>
              <w:t xml:space="preserve">SSO supported in current version?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12</w:t>
            </w:r>
          </w:p>
        </w:tc>
        <w:tc>
          <w:tcPr/>
          <w:p>
            <w:pPr>
              <w:pStyle w:val="Compact"/>
            </w:pPr>
            <w:r>
              <w:t xml:space="preserve">SAML 2.0 supported?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13</w:t>
            </w:r>
          </w:p>
        </w:tc>
        <w:tc>
          <w:tcPr/>
          <w:p>
            <w:pPr>
              <w:pStyle w:val="Compact"/>
            </w:pPr>
            <w:r>
              <w:t xml:space="preserve">Entity ID provided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14</w:t>
            </w:r>
          </w:p>
        </w:tc>
        <w:tc>
          <w:tcPr/>
          <w:p>
            <w:pPr>
              <w:pStyle w:val="Compact"/>
            </w:pPr>
            <w:r>
              <w:t xml:space="preserve">ACS URL provided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15</w:t>
            </w:r>
          </w:p>
        </w:tc>
        <w:tc>
          <w:tcPr/>
          <w:p>
            <w:pPr>
              <w:pStyle w:val="Compact"/>
            </w:pPr>
            <w:r>
              <w:t xml:space="preserve">Required SAML attributes defined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21"/>
    <w:bookmarkStart w:id="22" w:name="useragent-management"/>
    <w:p>
      <w:pPr>
        <w:pStyle w:val="Heading3"/>
      </w:pPr>
      <w:r>
        <w:t xml:space="preserve">User/Agent Management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Item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Owner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16</w:t>
            </w:r>
          </w:p>
        </w:tc>
        <w:tc>
          <w:tcPr/>
          <w:p>
            <w:pPr>
              <w:pStyle w:val="Compact"/>
            </w:pPr>
            <w:r>
              <w:t xml:space="preserve">Skills list received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17</w:t>
            </w:r>
          </w:p>
        </w:tc>
        <w:tc>
          <w:tcPr/>
          <w:p>
            <w:pPr>
              <w:pStyle w:val="Compact"/>
            </w:pPr>
            <w:r>
              <w:t xml:space="preserve">Agent types defined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18</w:t>
            </w:r>
          </w:p>
        </w:tc>
        <w:tc>
          <w:tcPr/>
          <w:p>
            <w:pPr>
              <w:pStyle w:val="Compact"/>
            </w:pPr>
            <w:r>
              <w:t xml:space="preserve">Attribute mapping completed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19</w:t>
            </w:r>
          </w:p>
        </w:tc>
        <w:tc>
          <w:tcPr/>
          <w:p>
            <w:pPr>
              <w:pStyle w:val="Compact"/>
            </w:pPr>
            <w:r>
              <w:t xml:space="preserve">Approval workflow defined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2"/>
    <w:bookmarkEnd w:id="23"/>
    <w:bookmarkStart w:id="27" w:name="common-requirements-all-applications"/>
    <w:p>
      <w:pPr>
        <w:pStyle w:val="Heading2"/>
      </w:pPr>
      <w:r>
        <w:t xml:space="preserve">📋 Common Requirements (All Applications)</w:t>
      </w:r>
    </w:p>
    <w:bookmarkStart w:id="24" w:name="from-nbe-side"/>
    <w:p>
      <w:pPr>
        <w:pStyle w:val="Heading3"/>
      </w:pPr>
      <w:r>
        <w:t xml:space="preserve">From NBE Side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Item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Owner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Test environment access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Test user credentials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Network connectivity validated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Technical SPOC assigned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24"/>
    <w:bookmarkStart w:id="25" w:name="from-bio-keyportalguard-sso"/>
    <w:p>
      <w:pPr>
        <w:pStyle w:val="Heading3"/>
      </w:pPr>
      <w:r>
        <w:t xml:space="preserve">From Bio-Key/PortalGuard (SSO)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Item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Owner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Bio-Key Entity ID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Bio-Key Signing Certificate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Bio-Key SignOn URL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  <w:r>
              <w:t xml:space="preserve">Bio-Key Logout URL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25"/>
    <w:bookmarkStart w:id="26" w:name="from-hrms"/>
    <w:p>
      <w:pPr>
        <w:pStyle w:val="Heading3"/>
      </w:pPr>
      <w:r>
        <w:t xml:space="preserve">From HRMS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Item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Owner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9</w:t>
            </w:r>
          </w:p>
        </w:tc>
        <w:tc>
          <w:tcPr/>
          <w:p>
            <w:pPr>
              <w:pStyle w:val="Compact"/>
            </w:pPr>
            <w:r>
              <w:t xml:space="preserve">HRMS view updated with required attributes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10</w:t>
            </w:r>
          </w:p>
        </w:tc>
        <w:tc>
          <w:tcPr/>
          <w:p>
            <w:pPr>
              <w:pStyle w:val="Compact"/>
            </w:pPr>
            <w:r>
              <w:t xml:space="preserve">HRMS connectivity validated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6"/>
    <w:bookmarkEnd w:id="27"/>
    <w:bookmarkStart w:id="28" w:name="critical-blockers"/>
    <w:p>
      <w:pPr>
        <w:pStyle w:val="Heading2"/>
      </w:pPr>
      <w:r>
        <w:t xml:space="preserve">🔴 Critical Blockers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320"/>
        <w:gridCol w:w="1320"/>
        <w:gridCol w:w="1320"/>
        <w:gridCol w:w="1320"/>
        <w:gridCol w:w="1320"/>
        <w:gridCol w:w="132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Blocker</w:t>
            </w:r>
          </w:p>
        </w:tc>
        <w:tc>
          <w:tcPr/>
          <w:p>
            <w:pPr>
              <w:pStyle w:val="Compact"/>
            </w:pPr>
            <w:r>
              <w:t xml:space="preserve">Application</w:t>
            </w:r>
          </w:p>
        </w:tc>
        <w:tc>
          <w:tcPr/>
          <w:p>
            <w:pPr>
              <w:pStyle w:val="Compact"/>
            </w:pPr>
            <w:r>
              <w:t xml:space="preserve">Owner</w:t>
            </w:r>
          </w:p>
        </w:tc>
        <w:tc>
          <w:tcPr/>
          <w:p>
            <w:pPr>
              <w:pStyle w:val="Compact"/>
            </w:pPr>
            <w:r>
              <w:t xml:space="preserve">Due Date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8"/>
    <w:bookmarkStart w:id="29" w:name="action-items"/>
    <w:p>
      <w:pPr>
        <w:pStyle w:val="Heading2"/>
      </w:pPr>
      <w:r>
        <w:t xml:space="preserve">📝 Action Items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Action</w:t>
            </w:r>
          </w:p>
        </w:tc>
        <w:tc>
          <w:tcPr/>
          <w:p>
            <w:pPr>
              <w:pStyle w:val="Compact"/>
            </w:pPr>
            <w:r>
              <w:t xml:space="preserve">Owner</w:t>
            </w:r>
          </w:p>
        </w:tc>
        <w:tc>
          <w:tcPr/>
          <w:p>
            <w:pPr>
              <w:pStyle w:val="Compact"/>
            </w:pPr>
            <w:r>
              <w:t xml:space="preserve">Due Date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9"/>
    <w:bookmarkStart w:id="30" w:name="legend"/>
    <w:p>
      <w:pPr>
        <w:pStyle w:val="Heading2"/>
      </w:pPr>
      <w:r>
        <w:t xml:space="preserve">Legend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Symbol</w:t>
            </w:r>
          </w:p>
        </w:tc>
        <w:tc>
          <w:tcPr/>
          <w:p>
            <w:pPr>
              <w:pStyle w:val="Compact"/>
            </w:pPr>
            <w:r>
              <w:t xml:space="preserve">Meaning</w:t>
            </w:r>
          </w:p>
        </w:tc>
      </w:tr>
      <w:tr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  <w:r>
              <w:t xml:space="preserve">Not Started / Pending</w:t>
            </w:r>
          </w:p>
        </w:tc>
      </w:tr>
      <w:tr>
        <w:tc>
          <w:tcPr/>
          <w:p>
            <w:pPr>
              <w:pStyle w:val="Compact"/>
            </w:pPr>
            <w:r>
              <w:t xml:space="preserve">🔄</w:t>
            </w:r>
          </w:p>
        </w:tc>
        <w:tc>
          <w:tcPr/>
          <w:p>
            <w:pPr>
              <w:pStyle w:val="Compact"/>
            </w:pPr>
            <w:r>
              <w:t xml:space="preserve">In Progress</w:t>
            </w:r>
          </w:p>
        </w:tc>
      </w:tr>
      <w:tr>
        <w:tc>
          <w:tcPr/>
          <w:p>
            <w:pPr>
              <w:pStyle w:val="Compact"/>
            </w:pPr>
            <w:r>
              <w:t xml:space="preserve">✅</w:t>
            </w:r>
          </w:p>
        </w:tc>
        <w:tc>
          <w:tcPr/>
          <w:p>
            <w:pPr>
              <w:pStyle w:val="Compact"/>
            </w:pPr>
            <w:r>
              <w:t xml:space="preserve">Completed</w:t>
            </w:r>
          </w:p>
        </w:tc>
      </w:tr>
      <w:tr>
        <w:tc>
          <w:tcPr/>
          <w:p>
            <w:pPr>
              <w:pStyle w:val="Compact"/>
            </w:pPr>
            <w:r>
              <w:t xml:space="preserve">❌</w:t>
            </w:r>
          </w:p>
        </w:tc>
        <w:tc>
          <w:tcPr/>
          <w:p>
            <w:pPr>
              <w:pStyle w:val="Compact"/>
            </w:pPr>
            <w:r>
              <w:t xml:space="preserve">Blocked</w:t>
            </w:r>
          </w:p>
        </w:tc>
      </w:tr>
      <w:tr>
        <w:tc>
          <w:tcPr/>
          <w:p>
            <w:pPr>
              <w:pStyle w:val="Compact"/>
            </w:pPr>
            <w:r>
              <w:t xml:space="preserve">⚠️</w:t>
            </w:r>
          </w:p>
        </w:tc>
        <w:tc>
          <w:tcPr/>
          <w:p>
            <w:pPr>
              <w:pStyle w:val="Compact"/>
            </w:pPr>
            <w:r>
              <w:t xml:space="preserve">Delayed</w:t>
            </w: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Last Updated:</w:t>
      </w:r>
      <w:r>
        <w:t xml:space="preserve"> </w:t>
      </w:r>
      <w:r>
        <w:t xml:space="preserve">_______________</w:t>
      </w:r>
      <w:r>
        <w:br/>
      </w:r>
      <w:r>
        <w:rPr>
          <w:b/>
          <w:bCs/>
        </w:rPr>
        <w:t xml:space="preserve">Updated By:</w:t>
      </w:r>
      <w:r>
        <w:t xml:space="preserve"> </w:t>
      </w:r>
      <w:r>
        <w:t xml:space="preserve">_______________</w:t>
      </w:r>
    </w:p>
    <w:bookmarkEnd w:id="30"/>
    <w:bookmarkEnd w:id="31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2025-12-21T14:59:34Z</dcterms:created>
  <dcterms:modified xsi:type="dcterms:W3CDTF">2025-12-21T14:59:34Z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